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  <w:lang w:eastAsia="zh-CN"/>
        </w:rPr>
        <w:t>巩义</w:t>
      </w:r>
      <w:bookmarkStart w:id="42" w:name="_GoBack"/>
      <w:bookmarkEnd w:id="42"/>
      <w:r>
        <w:rPr>
          <w:rFonts w:hint="eastAsia" w:eastAsia="黑体"/>
          <w:b/>
          <w:sz w:val="52"/>
          <w:szCs w:val="52"/>
        </w:rPr>
        <w:t>市公共资源交易中心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eastAsia="黑体"/>
          <w:b/>
          <w:sz w:val="52"/>
          <w:szCs w:val="52"/>
        </w:rPr>
        <w:t>C</w:t>
      </w:r>
      <w:r>
        <w:rPr>
          <w:rFonts w:hint="eastAsia" w:eastAsia="黑体"/>
          <w:b/>
          <w:sz w:val="52"/>
          <w:szCs w:val="52"/>
        </w:rPr>
        <w:t>a驱动安装操作手册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9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9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"_Toc482976817" </w:instrText>
      </w:r>
      <w:r>
        <w:fldChar w:fldCharType="separate"/>
      </w:r>
      <w:r>
        <w:rPr>
          <w:rStyle w:val="26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_Toc482976817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"_Toc482976818" </w:instrText>
      </w:r>
      <w:r>
        <w:fldChar w:fldCharType="separate"/>
      </w:r>
      <w:r>
        <w:rPr>
          <w:rStyle w:val="26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_Toc482976818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"_Toc482976819" </w:instrText>
      </w:r>
      <w:r>
        <w:fldChar w:fldCharType="separate"/>
      </w:r>
      <w:r>
        <w:rPr>
          <w:rStyle w:val="26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_Toc482976819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"_Toc482976820" </w:instrText>
      </w:r>
      <w:r>
        <w:fldChar w:fldCharType="separate"/>
      </w:r>
      <w:r>
        <w:rPr>
          <w:rStyle w:val="26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_Toc482976820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"_Toc482976821" </w:instrText>
      </w:r>
      <w:r>
        <w:fldChar w:fldCharType="separate"/>
      </w:r>
      <w:r>
        <w:rPr>
          <w:rStyle w:val="26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_Toc482976821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"_Toc482976822" </w:instrText>
      </w:r>
      <w:r>
        <w:fldChar w:fldCharType="separate"/>
      </w:r>
      <w:r>
        <w:rPr>
          <w:rStyle w:val="26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_Toc482976822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"_Toc482976823" </w:instrText>
      </w:r>
      <w:r>
        <w:fldChar w:fldCharType="separate"/>
      </w:r>
      <w:r>
        <w:rPr>
          <w:rStyle w:val="26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_Toc482976823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"_Toc482976824" </w:instrText>
      </w:r>
      <w:r>
        <w:fldChar w:fldCharType="separate"/>
      </w:r>
      <w:r>
        <w:rPr>
          <w:rStyle w:val="26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_Toc482976824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"_Toc482976825" </w:instrText>
      </w:r>
      <w:r>
        <w:fldChar w:fldCharType="separate"/>
      </w:r>
      <w:r>
        <w:rPr>
          <w:rStyle w:val="26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_Toc482976825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"_Toc482976826" </w:instrText>
      </w:r>
      <w:r>
        <w:fldChar w:fldCharType="separate"/>
      </w:r>
      <w:r>
        <w:rPr>
          <w:rStyle w:val="26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_Toc482976826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"_Toc482976827" </w:instrText>
      </w:r>
      <w:r>
        <w:fldChar w:fldCharType="separate"/>
      </w:r>
      <w:r>
        <w:rPr>
          <w:rStyle w:val="26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_Toc482976827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"_Toc482976828" </w:instrText>
      </w:r>
      <w:r>
        <w:fldChar w:fldCharType="separate"/>
      </w:r>
      <w:r>
        <w:rPr>
          <w:rStyle w:val="26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_Toc482976828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"_Toc482976829" </w:instrText>
      </w:r>
      <w:r>
        <w:fldChar w:fldCharType="separate"/>
      </w:r>
      <w:r>
        <w:rPr>
          <w:rStyle w:val="26"/>
          <w:rFonts w:hint="eastAsia"/>
        </w:rPr>
        <w:t>1.4.1、</w:t>
      </w:r>
      <w:r>
        <w:rPr>
          <w:rStyle w:val="26"/>
        </w:rPr>
        <w:t xml:space="preserve"> Internet</w:t>
      </w:r>
      <w:r>
        <w:rPr>
          <w:rStyle w:val="26"/>
          <w:rFonts w:hint="eastAsia"/>
        </w:rPr>
        <w:t>选项</w:t>
      </w:r>
      <w:r>
        <w:tab/>
      </w:r>
      <w:r>
        <w:fldChar w:fldCharType="begin"/>
      </w:r>
      <w:r>
        <w:instrText xml:space="preserve"> PAGEREF _Toc482976829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"_Toc482976830" </w:instrText>
      </w:r>
      <w:r>
        <w:fldChar w:fldCharType="separate"/>
      </w:r>
      <w:r>
        <w:rPr>
          <w:rStyle w:val="26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_Toc482976830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2"/>
      </w:pPr>
      <w:bookmarkStart w:id="0" w:name="_Toc346183627"/>
      <w:bookmarkStart w:id="1" w:name="_Toc346701609"/>
      <w:bookmarkStart w:id="2" w:name="_Toc482976817"/>
      <w:r>
        <w:t>系统前期准备</w:t>
      </w:r>
      <w:bookmarkEnd w:id="0"/>
      <w:bookmarkEnd w:id="1"/>
      <w:bookmarkEnd w:id="2"/>
    </w:p>
    <w:p>
      <w:pPr>
        <w:pStyle w:val="3"/>
      </w:pPr>
      <w:bookmarkStart w:id="3" w:name="_Toc482976818"/>
      <w:bookmarkStart w:id="4" w:name="_Toc346183628"/>
      <w:bookmarkStart w:id="5" w:name="_Toc346701610"/>
      <w:r>
        <w:t>驱动安装说明</w:t>
      </w:r>
      <w:bookmarkEnd w:id="3"/>
      <w:bookmarkEnd w:id="4"/>
      <w:bookmarkEnd w:id="5"/>
    </w:p>
    <w:p>
      <w:pPr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驱动下载位置！！！！！如下：</w:t>
      </w:r>
    </w:p>
    <w:p>
      <w:r>
        <w:drawing>
          <wp:inline distT="0" distB="0" distL="114300" distR="114300">
            <wp:extent cx="5273675" cy="3526790"/>
            <wp:effectExtent l="0" t="0" r="317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6" w:name="_Toc346701611"/>
      <w:bookmarkStart w:id="7" w:name="_Toc346183629"/>
      <w:bookmarkStart w:id="8" w:name="_Toc482976819"/>
      <w:r>
        <w:t>安装驱动程序</w:t>
      </w:r>
      <w:bookmarkEnd w:id="6"/>
      <w:bookmarkEnd w:id="7"/>
      <w:bookmarkEnd w:id="8"/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1、</w:t>
      </w:r>
      <w:r>
        <w:rPr>
          <w:rFonts w:hint="eastAsia"/>
          <w:spacing w:val="4"/>
        </w:rPr>
        <w:t>安装驱动前不要在电脑上插入ca，</w:t>
      </w:r>
      <w:r>
        <w:rPr>
          <w:spacing w:val="4"/>
        </w:rPr>
        <w:t>双击安装程序</w:t>
      </w:r>
      <w:r>
        <w:drawing>
          <wp:inline distT="0" distB="0" distL="114300" distR="114300">
            <wp:extent cx="704850" cy="914400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，进入安装页面。</w:t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2、点击</w:t>
      </w:r>
      <w:r>
        <w:rPr>
          <w:rFonts w:hint="eastAsia"/>
          <w:spacing w:val="4"/>
        </w:rPr>
        <w:t>快速安装</w:t>
      </w:r>
      <w:r>
        <w:rPr>
          <w:spacing w:val="4"/>
        </w:rPr>
        <w:t>，</w:t>
      </w:r>
      <w:r>
        <w:rPr>
          <w:rFonts w:hint="eastAsia"/>
          <w:spacing w:val="4"/>
        </w:rPr>
        <w:t>进行安装，安装完成后显示安装成功即可！！</w:t>
      </w:r>
    </w:p>
    <w:p>
      <w:pPr>
        <w:spacing w:line="360" w:lineRule="auto"/>
        <w:ind w:firstLine="420"/>
        <w:rPr>
          <w:spacing w:val="4"/>
        </w:rPr>
      </w:pPr>
    </w:p>
    <w:p>
      <w:pPr>
        <w:pStyle w:val="3"/>
      </w:pPr>
      <w:bookmarkStart w:id="9" w:name="_Toc346183631"/>
      <w:bookmarkStart w:id="10" w:name="_Toc346701613"/>
      <w:bookmarkStart w:id="11" w:name="_Toc482976820"/>
      <w:r>
        <w:t>证书工具</w:t>
      </w:r>
      <w:bookmarkEnd w:id="9"/>
      <w:bookmarkEnd w:id="10"/>
      <w:bookmarkEnd w:id="11"/>
    </w:p>
    <w:p>
      <w:pPr>
        <w:pStyle w:val="4"/>
        <w:ind w:left="1072" w:hanging="1072"/>
      </w:pPr>
      <w:bookmarkStart w:id="12" w:name="_Toc346183632"/>
      <w:bookmarkStart w:id="13" w:name="_Toc346701614"/>
      <w:bookmarkStart w:id="14" w:name="_Toc482976821"/>
      <w:r>
        <w:t>修改口令</w:t>
      </w:r>
      <w:bookmarkEnd w:id="12"/>
      <w:bookmarkEnd w:id="13"/>
      <w:bookmarkEnd w:id="14"/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用户可以点击桌面</w:t>
      </w:r>
      <w:r>
        <w:rPr>
          <w:rFonts w:hint="eastAsia"/>
          <w:spacing w:val="4"/>
        </w:rPr>
        <w:t>右下角的</w:t>
      </w:r>
      <w:r>
        <w:rPr>
          <w:spacing w:val="4"/>
        </w:rPr>
        <w:t>证书管理工具，进入证书管理界面。</w:t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口令相当于证书Key的密码，需要妥善保管，新发出的证书Key的密码是111111（6个1），为了您的证书的安全，请立即修改密码。</w:t>
      </w:r>
    </w:p>
    <w:p>
      <w:pPr>
        <w:spacing w:line="360" w:lineRule="auto"/>
        <w:jc w:val="center"/>
        <w:rPr>
          <w:spacing w:val="4"/>
        </w:rPr>
      </w:pPr>
      <w:r>
        <w:drawing>
          <wp:inline distT="0" distB="0" distL="0" distR="0">
            <wp:extent cx="5274310" cy="351155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385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45"/>
        <w:ind w:firstLine="0" w:firstLineChars="0"/>
        <w:rPr>
          <w:b/>
          <w:spacing w:val="4"/>
        </w:rPr>
      </w:pPr>
    </w:p>
    <w:p>
      <w:pPr>
        <w:pStyle w:val="3"/>
      </w:pPr>
      <w:bookmarkStart w:id="15" w:name="_Toc346183633"/>
      <w:bookmarkStart w:id="16" w:name="_Toc346701615"/>
      <w:bookmarkStart w:id="17" w:name="_Toc482976822"/>
      <w:r>
        <w:t>检测工具</w:t>
      </w:r>
      <w:bookmarkEnd w:id="15"/>
      <w:bookmarkEnd w:id="16"/>
      <w:bookmarkEnd w:id="17"/>
    </w:p>
    <w:p>
      <w:pPr>
        <w:pStyle w:val="4"/>
        <w:ind w:left="1072" w:hanging="1072"/>
      </w:pPr>
      <w:bookmarkStart w:id="18" w:name="_Toc346183634"/>
      <w:bookmarkStart w:id="19" w:name="_Toc346701616"/>
      <w:bookmarkStart w:id="20" w:name="_Toc482976823"/>
      <w:r>
        <w:t>启动检测工具</w:t>
      </w:r>
      <w:bookmarkEnd w:id="18"/>
      <w:bookmarkEnd w:id="19"/>
      <w:bookmarkEnd w:id="20"/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用户可以点击桌面上的新点检测工具图标来启动检测工具。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771525" cy="93345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21" w:name="_Toc346183635"/>
      <w:bookmarkStart w:id="22" w:name="_Toc346701617"/>
      <w:bookmarkStart w:id="23" w:name="_Toc482976824"/>
      <w:r>
        <w:t>系统检测</w:t>
      </w:r>
      <w:bookmarkEnd w:id="21"/>
      <w:bookmarkEnd w:id="22"/>
      <w:bookmarkEnd w:id="23"/>
    </w:p>
    <w:p>
      <w:pPr>
        <w:pStyle w:val="45"/>
        <w:ind w:firstLine="0" w:firstLineChars="0"/>
        <w:jc w:val="center"/>
        <w:rPr>
          <w:b/>
          <w:spacing w:val="4"/>
        </w:rPr>
      </w:pPr>
      <w:r>
        <w:drawing>
          <wp:inline distT="0" distB="0" distL="114300" distR="114300">
            <wp:extent cx="5269230" cy="5485765"/>
            <wp:effectExtent l="0" t="0" r="7620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8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该页面主要是进行可信任站点的设置。</w:t>
      </w:r>
    </w:p>
    <w:p>
      <w:pPr>
        <w:spacing w:line="360" w:lineRule="auto"/>
        <w:ind w:firstLine="420"/>
      </w:pPr>
      <w:r>
        <w:rPr>
          <w:spacing w:val="4"/>
        </w:rPr>
        <w:t>如果显示都是“已加入”，就证明已经设置成功。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57800" cy="1219200"/>
            <wp:effectExtent l="19050" t="0" r="0" b="0"/>
            <wp:docPr id="13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图片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336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如果没有设置成功，请点击加入可信站点按钮</w:t>
      </w:r>
      <w:r>
        <w:rPr>
          <w:spacing w:val="4"/>
        </w:rPr>
        <w:drawing>
          <wp:inline distT="0" distB="0" distL="0" distR="0">
            <wp:extent cx="1333500" cy="476250"/>
            <wp:effectExtent l="19050" t="0" r="0" b="0"/>
            <wp:docPr id="13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图片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即可。</w:t>
      </w:r>
    </w:p>
    <w:p>
      <w:pPr>
        <w:spacing w:line="360" w:lineRule="auto"/>
        <w:ind w:firstLine="420"/>
        <w:rPr>
          <w:spacing w:val="4"/>
        </w:rPr>
      </w:pPr>
    </w:p>
    <w:p>
      <w:pPr>
        <w:pStyle w:val="4"/>
        <w:ind w:left="1072" w:hanging="1072"/>
      </w:pPr>
      <w:bookmarkStart w:id="24" w:name="_Toc346183636"/>
      <w:bookmarkStart w:id="25" w:name="_Toc346701618"/>
      <w:bookmarkStart w:id="26" w:name="_Toc482976825"/>
      <w:r>
        <w:t>控件检测</w:t>
      </w:r>
      <w:bookmarkEnd w:id="24"/>
      <w:bookmarkEnd w:id="25"/>
      <w:bookmarkEnd w:id="26"/>
    </w:p>
    <w:p>
      <w:pPr>
        <w:spacing w:line="360" w:lineRule="auto"/>
        <w:jc w:val="center"/>
      </w:pPr>
      <w:r>
        <w:rPr>
          <w:rFonts w:hint="eastAsia"/>
        </w:rPr>
        <w:t>、</w:t>
      </w:r>
      <w:r>
        <w:drawing>
          <wp:inline distT="0" distB="0" distL="114300" distR="114300">
            <wp:extent cx="5269230" cy="5468620"/>
            <wp:effectExtent l="0" t="0" r="7620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6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、</w:t>
      </w:r>
    </w:p>
    <w:p>
      <w:pPr>
        <w:spacing w:line="360" w:lineRule="auto"/>
        <w:ind w:firstLine="545" w:firstLineChars="250"/>
        <w:rPr>
          <w:spacing w:val="4"/>
        </w:rPr>
      </w:pPr>
      <w:r>
        <w:rPr>
          <w:spacing w:val="4"/>
        </w:rPr>
        <w:t>如果以上都是打勾，系统所需要控件都安装完毕了。</w:t>
      </w:r>
    </w:p>
    <w:p>
      <w:pPr>
        <w:spacing w:line="360" w:lineRule="auto"/>
        <w:ind w:firstLine="545" w:firstLineChars="250"/>
        <w:rPr>
          <w:spacing w:val="4"/>
        </w:rPr>
      </w:pPr>
      <w:r>
        <w:rPr>
          <w:spacing w:val="4"/>
        </w:rPr>
        <w:t>其中证书Key驱动，需要把您的证书Key插好以后才可以检测出来。</w:t>
      </w:r>
    </w:p>
    <w:p>
      <w:pPr>
        <w:pStyle w:val="45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5276850" cy="2771775"/>
            <wp:effectExtent l="19050" t="0" r="0" b="0"/>
            <wp:docPr id="13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图片 2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27" w:name="_Toc346183637"/>
      <w:bookmarkStart w:id="28" w:name="_Toc346701619"/>
      <w:bookmarkStart w:id="29" w:name="_Toc482976826"/>
      <w:r>
        <w:t>证书检测</w:t>
      </w:r>
      <w:bookmarkEnd w:id="27"/>
      <w:bookmarkEnd w:id="28"/>
      <w:bookmarkEnd w:id="29"/>
    </w:p>
    <w:p>
      <w:pPr>
        <w:pStyle w:val="45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3314700" cy="2990850"/>
            <wp:effectExtent l="19050" t="0" r="0" b="0"/>
            <wp:docPr id="13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图片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45" w:firstLineChars="250"/>
        <w:rPr>
          <w:spacing w:val="4"/>
        </w:rPr>
      </w:pPr>
      <w:r>
        <w:rPr>
          <w:spacing w:val="4"/>
        </w:rPr>
        <w:t>用户可以点击“立即检测”，选择证书，输入Pin码，可以检测该证书Key是否可以正常使用。</w:t>
      </w:r>
    </w:p>
    <w:p>
      <w:pPr>
        <w:spacing w:line="360" w:lineRule="auto"/>
        <w:ind w:firstLine="545" w:firstLineChars="250"/>
        <w:rPr>
          <w:spacing w:val="4"/>
        </w:rPr>
      </w:pPr>
      <w:r>
        <w:rPr>
          <w:spacing w:val="4"/>
        </w:rPr>
        <w:t>如果出现以下提示，则表示您的证书Key是可以正常使用的，如下图：</w:t>
      </w:r>
    </w:p>
    <w:p>
      <w:pPr>
        <w:pStyle w:val="45"/>
        <w:ind w:firstLine="0" w:firstLineChars="0"/>
        <w:jc w:val="center"/>
      </w:pPr>
      <w:r>
        <w:drawing>
          <wp:inline distT="0" distB="0" distL="0" distR="0">
            <wp:extent cx="3514725" cy="1657350"/>
            <wp:effectExtent l="19050" t="0" r="9525" b="0"/>
            <wp:docPr id="13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图片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45" w:firstLineChars="250"/>
      </w:pPr>
      <w:r>
        <w:rPr>
          <w:spacing w:val="4"/>
        </w:rPr>
        <w:t>如果出现以下提示，则出错的原因可能是您的证书Key驱动没有装好或者是证书Key是无法使用的，需重新安装证书Key驱动，或者马上联系该项目CA进行更换。如下图：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29000" cy="1562100"/>
            <wp:effectExtent l="19050" t="0" r="0" b="0"/>
            <wp:docPr id="13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图片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30" w:name="_Toc346183638"/>
      <w:bookmarkStart w:id="31" w:name="_Toc346701620"/>
      <w:bookmarkStart w:id="32" w:name="_Toc482976827"/>
      <w:r>
        <w:t>签章检测</w:t>
      </w:r>
      <w:bookmarkEnd w:id="30"/>
      <w:bookmarkEnd w:id="31"/>
      <w:bookmarkEnd w:id="32"/>
    </w:p>
    <w:p>
      <w:pPr>
        <w:spacing w:line="360" w:lineRule="auto"/>
        <w:jc w:val="center"/>
      </w:pPr>
      <w:r>
        <w:drawing>
          <wp:inline distT="0" distB="0" distL="0" distR="0">
            <wp:extent cx="5276850" cy="2771775"/>
            <wp:effectExtent l="19050" t="0" r="0" b="0"/>
            <wp:docPr id="13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图片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此页面是用于测试证书Key是否可以正常盖章，请点击</w:t>
      </w:r>
      <w:r>
        <w:rPr>
          <w:spacing w:val="4"/>
        </w:rPr>
        <w:drawing>
          <wp:inline distT="0" distB="0" distL="0" distR="0">
            <wp:extent cx="285750" cy="295275"/>
            <wp:effectExtent l="19050" t="0" r="0" b="0"/>
            <wp:docPr id="13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图片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4"/>
        </w:rPr>
        <w:t>，在出现的窗口中，选择签章的名称和签章的模式，并输入您的证书Key的密码，点击确定按钮。</w:t>
      </w:r>
    </w:p>
    <w:p>
      <w:pPr>
        <w:pStyle w:val="45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343150" cy="2838450"/>
            <wp:effectExtent l="19050" t="0" r="0" b="0"/>
            <wp:docPr id="13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图片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如果能成功加盖印章，并且有勾显示，则证明您的证书Key没有问题。</w:t>
      </w:r>
    </w:p>
    <w:p>
      <w:pPr>
        <w:pStyle w:val="45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1905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如果出现其他的提示，请及时和该项目CA联系。</w:t>
      </w:r>
    </w:p>
    <w:p>
      <w:pPr>
        <w:pStyle w:val="3"/>
      </w:pPr>
      <w:bookmarkStart w:id="33" w:name="_Toc346183639"/>
      <w:bookmarkStart w:id="34" w:name="_Toc346701621"/>
      <w:bookmarkStart w:id="35" w:name="_Toc482976828"/>
      <w:r>
        <w:t>浏览器配置</w:t>
      </w:r>
      <w:bookmarkEnd w:id="33"/>
      <w:bookmarkEnd w:id="34"/>
      <w:bookmarkEnd w:id="35"/>
    </w:p>
    <w:p>
      <w:pPr>
        <w:pStyle w:val="4"/>
        <w:ind w:left="1072" w:hanging="1072"/>
      </w:pPr>
      <w:bookmarkStart w:id="36" w:name="_Toc346183640"/>
      <w:bookmarkStart w:id="37" w:name="_Toc346701622"/>
      <w:bookmarkStart w:id="38" w:name="_Toc482976829"/>
      <w:r>
        <w:t>Internet选项</w:t>
      </w:r>
      <w:bookmarkEnd w:id="36"/>
      <w:bookmarkEnd w:id="37"/>
      <w:bookmarkEnd w:id="38"/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1、打开浏览器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3、</w:t>
      </w:r>
      <w:r>
        <w:rPr>
          <w:rFonts w:ascii="宋体" w:hAnsi="宋体"/>
          <w:spacing w:val="4"/>
        </w:rPr>
        <w:t>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4、点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输入系统服务器的IP地址</w:t>
      </w:r>
      <w:r>
        <w:rPr>
          <w:rFonts w:hint="eastAsia"/>
          <w:spacing w:val="4"/>
        </w:rPr>
        <w:t>或</w:t>
      </w:r>
      <w:r>
        <w:rPr>
          <w:spacing w:val="4"/>
        </w:rPr>
        <w:t>域名，格式例如：192.168.0.123</w:t>
      </w:r>
      <w:r>
        <w:rPr>
          <w:rFonts w:hint="eastAsia"/>
          <w:spacing w:val="4"/>
        </w:rPr>
        <w:t>、</w:t>
      </w:r>
      <w:r>
        <w:rPr>
          <w:spacing w:val="4"/>
        </w:rPr>
        <w:t>www.xxggzy.cn，然后点击“添加”按钮完成添加，再按“关闭”按钮退出。</w:t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  <w:r>
        <w:rPr>
          <w:spacing w:val="4"/>
        </w:rPr>
        <w:t>①会出现一个窗口，把其中的Activex控件和插件的设置全部改为启用。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pict>
          <v:shape id="AutoShape 11" o:spid="_x0000_s1027" o:spt="62" type="#_x0000_t62" style="position:absolute;left:0pt;margin-left:162pt;margin-top:78pt;height:24.6pt;width:156.6pt;z-index:251664384;mso-width-relative:page;mso-height-relative:page;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9zsQ11gAAAAsBAAAPAAAAAAAAAAEA&#10;IAAAACIAAABkcnMvZG93bnJldi54bWxQSwECFAAUAAAACACHTuJABJEmhUoCAAC5BAAADgAAAAAA&#10;AAABACAAAAAlAQAAZHJzL2Uyb0RvYy54bWxQSwUGAAAAAAYABgBZAQAA4QUAAAAA&#10;" adj="-1448,8824,14400">
            <v:path/>
            <v:fill focussize="0,0"/>
            <v:stroke weight="1.5pt" color="#FF0000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选择启用（共5个ActiveX）</w:t>
                  </w:r>
                </w:p>
              </w:txbxContent>
            </v:textbox>
          </v:shape>
        </w:pict>
      </w:r>
      <w:r>
        <w:rPr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②文件下载设置，开放文件下载的权限：设置为启用。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39" w:name="_Toc346183641"/>
      <w:bookmarkStart w:id="40" w:name="_Toc346701623"/>
      <w:bookmarkStart w:id="41" w:name="_Toc482976830"/>
      <w:r>
        <w:t>关闭拦截工具</w:t>
      </w:r>
      <w:bookmarkEnd w:id="39"/>
      <w:bookmarkEnd w:id="40"/>
      <w:bookmarkEnd w:id="41"/>
    </w:p>
    <w:p>
      <w:pPr>
        <w:spacing w:line="360" w:lineRule="auto"/>
        <w:ind w:firstLine="420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45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top w:val="single" w:color="9BBB59" w:sz="24" w:space="5"/>
      </w:pBdr>
      <w:jc w:val="right"/>
      <w:rPr>
        <w:i/>
        <w:iCs/>
        <w:color w:val="8C8C8C"/>
      </w:rPr>
    </w:pPr>
    <w:r>
      <w:t xml:space="preserve">江苏国泰新点软件有限公司 0512-58188000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 xml:space="preserve"> /</w:t>
    </w:r>
    <w:r>
      <w:rPr>
        <w:rFonts w:hint="eastAsia"/>
        <w:lang w:val="zh-CN"/>
      </w:rPr>
      <w:t>50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thickThinSmallGap" w:color="622423" w:sz="24" w:space="1"/>
      </w:pBdr>
      <w:jc w:val="left"/>
      <w:rPr>
        <w:rFonts w:ascii="Cambria" w:hAnsi="Cambria"/>
      </w:rPr>
    </w:pPr>
    <w:r>
      <w:rPr>
        <w:rFonts w:ascii="宋体" w:hAnsi="宋体"/>
      </w:rPr>
      <w:drawing>
        <wp:inline distT="0" distB="0" distL="0" distR="0">
          <wp:extent cx="603885" cy="301625"/>
          <wp:effectExtent l="0" t="0" r="5715" b="3175"/>
          <wp:docPr id="17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3885" cy="30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>操作手册</w:t>
    </w:r>
    <w:r>
      <w:t xml:space="preserve">      </w:t>
    </w:r>
    <w:r>
      <w:rPr>
        <w:rFonts w:hint="eastAsia"/>
      </w:rPr>
      <w:t>巩义市</w:t>
    </w:r>
    <w:r>
      <w:t>公共资源交易中心操作手册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920" w:hanging="1069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0CB8"/>
    <w:rsid w:val="000132D4"/>
    <w:rsid w:val="00014BCE"/>
    <w:rsid w:val="00016952"/>
    <w:rsid w:val="00022B5D"/>
    <w:rsid w:val="00027D4E"/>
    <w:rsid w:val="00033E6A"/>
    <w:rsid w:val="00035BDF"/>
    <w:rsid w:val="000432A1"/>
    <w:rsid w:val="00044054"/>
    <w:rsid w:val="000458A1"/>
    <w:rsid w:val="0004642D"/>
    <w:rsid w:val="00047B9E"/>
    <w:rsid w:val="00057A2F"/>
    <w:rsid w:val="000650B6"/>
    <w:rsid w:val="00066694"/>
    <w:rsid w:val="00082BB2"/>
    <w:rsid w:val="000904F5"/>
    <w:rsid w:val="00090C20"/>
    <w:rsid w:val="00092E65"/>
    <w:rsid w:val="00093028"/>
    <w:rsid w:val="00097EFC"/>
    <w:rsid w:val="000A1D93"/>
    <w:rsid w:val="000E3F43"/>
    <w:rsid w:val="000F52FB"/>
    <w:rsid w:val="0010091D"/>
    <w:rsid w:val="00101458"/>
    <w:rsid w:val="00133B43"/>
    <w:rsid w:val="001357D6"/>
    <w:rsid w:val="00143355"/>
    <w:rsid w:val="001502E6"/>
    <w:rsid w:val="0015161A"/>
    <w:rsid w:val="0015281C"/>
    <w:rsid w:val="001A4C69"/>
    <w:rsid w:val="001A714D"/>
    <w:rsid w:val="001B7330"/>
    <w:rsid w:val="001C337D"/>
    <w:rsid w:val="001E295E"/>
    <w:rsid w:val="001F03F8"/>
    <w:rsid w:val="0020413A"/>
    <w:rsid w:val="002128E3"/>
    <w:rsid w:val="00217412"/>
    <w:rsid w:val="00220E92"/>
    <w:rsid w:val="0023509C"/>
    <w:rsid w:val="0024081C"/>
    <w:rsid w:val="002429D2"/>
    <w:rsid w:val="00251EB3"/>
    <w:rsid w:val="00252E68"/>
    <w:rsid w:val="00263092"/>
    <w:rsid w:val="00280178"/>
    <w:rsid w:val="00281F7F"/>
    <w:rsid w:val="002B62B5"/>
    <w:rsid w:val="002B69B8"/>
    <w:rsid w:val="002B6A1D"/>
    <w:rsid w:val="002C1257"/>
    <w:rsid w:val="002C22C0"/>
    <w:rsid w:val="002C5B9E"/>
    <w:rsid w:val="002D0DCD"/>
    <w:rsid w:val="002D1834"/>
    <w:rsid w:val="002D7D17"/>
    <w:rsid w:val="002E4E18"/>
    <w:rsid w:val="002E6F65"/>
    <w:rsid w:val="002F2A40"/>
    <w:rsid w:val="00301EBE"/>
    <w:rsid w:val="00310D7B"/>
    <w:rsid w:val="00315787"/>
    <w:rsid w:val="00337ED0"/>
    <w:rsid w:val="0034783A"/>
    <w:rsid w:val="00350B23"/>
    <w:rsid w:val="0035406D"/>
    <w:rsid w:val="00377257"/>
    <w:rsid w:val="00382028"/>
    <w:rsid w:val="00391906"/>
    <w:rsid w:val="003921AC"/>
    <w:rsid w:val="00395CB1"/>
    <w:rsid w:val="003A76ED"/>
    <w:rsid w:val="003B6042"/>
    <w:rsid w:val="003D0512"/>
    <w:rsid w:val="003D4F22"/>
    <w:rsid w:val="003E2AB9"/>
    <w:rsid w:val="003E78B7"/>
    <w:rsid w:val="003F7053"/>
    <w:rsid w:val="003F7C50"/>
    <w:rsid w:val="00407B91"/>
    <w:rsid w:val="004335FB"/>
    <w:rsid w:val="00442BBC"/>
    <w:rsid w:val="00443211"/>
    <w:rsid w:val="00443CB7"/>
    <w:rsid w:val="00444D84"/>
    <w:rsid w:val="004463A8"/>
    <w:rsid w:val="004504E2"/>
    <w:rsid w:val="00471C6C"/>
    <w:rsid w:val="00472445"/>
    <w:rsid w:val="0048283E"/>
    <w:rsid w:val="00487C86"/>
    <w:rsid w:val="004A0401"/>
    <w:rsid w:val="004C77D5"/>
    <w:rsid w:val="004D3094"/>
    <w:rsid w:val="004D552E"/>
    <w:rsid w:val="004F0BB3"/>
    <w:rsid w:val="004F31B7"/>
    <w:rsid w:val="00504586"/>
    <w:rsid w:val="00527BED"/>
    <w:rsid w:val="00537E86"/>
    <w:rsid w:val="00551A7B"/>
    <w:rsid w:val="00555A8E"/>
    <w:rsid w:val="005611C3"/>
    <w:rsid w:val="00562284"/>
    <w:rsid w:val="005732CB"/>
    <w:rsid w:val="00573893"/>
    <w:rsid w:val="00576D10"/>
    <w:rsid w:val="00580EDE"/>
    <w:rsid w:val="005837FB"/>
    <w:rsid w:val="00584521"/>
    <w:rsid w:val="00595E93"/>
    <w:rsid w:val="005A10E0"/>
    <w:rsid w:val="005B2886"/>
    <w:rsid w:val="005C685F"/>
    <w:rsid w:val="005E6069"/>
    <w:rsid w:val="005F1F7F"/>
    <w:rsid w:val="005F6EE0"/>
    <w:rsid w:val="00601CDF"/>
    <w:rsid w:val="00602235"/>
    <w:rsid w:val="00604B3C"/>
    <w:rsid w:val="006214CC"/>
    <w:rsid w:val="00624B17"/>
    <w:rsid w:val="0062542F"/>
    <w:rsid w:val="0062766A"/>
    <w:rsid w:val="00647BF0"/>
    <w:rsid w:val="0065785E"/>
    <w:rsid w:val="0066529F"/>
    <w:rsid w:val="006715D9"/>
    <w:rsid w:val="00680A2B"/>
    <w:rsid w:val="0068592A"/>
    <w:rsid w:val="00693E9E"/>
    <w:rsid w:val="00694F90"/>
    <w:rsid w:val="006A1D45"/>
    <w:rsid w:val="006A7AA9"/>
    <w:rsid w:val="006B1BF8"/>
    <w:rsid w:val="006C1484"/>
    <w:rsid w:val="006D1715"/>
    <w:rsid w:val="006D1A25"/>
    <w:rsid w:val="006E14FA"/>
    <w:rsid w:val="006E52A8"/>
    <w:rsid w:val="006F4AFE"/>
    <w:rsid w:val="006F58D1"/>
    <w:rsid w:val="00706934"/>
    <w:rsid w:val="00717D2C"/>
    <w:rsid w:val="007200ED"/>
    <w:rsid w:val="00720D47"/>
    <w:rsid w:val="00721417"/>
    <w:rsid w:val="0072611B"/>
    <w:rsid w:val="0073007E"/>
    <w:rsid w:val="0075425A"/>
    <w:rsid w:val="0075739E"/>
    <w:rsid w:val="007B03F0"/>
    <w:rsid w:val="007B3A7F"/>
    <w:rsid w:val="007C1A04"/>
    <w:rsid w:val="007C35A1"/>
    <w:rsid w:val="007C47A5"/>
    <w:rsid w:val="007D5A7F"/>
    <w:rsid w:val="007D65E8"/>
    <w:rsid w:val="007E1509"/>
    <w:rsid w:val="007F0A47"/>
    <w:rsid w:val="007F22D4"/>
    <w:rsid w:val="0082061A"/>
    <w:rsid w:val="008218E5"/>
    <w:rsid w:val="00824164"/>
    <w:rsid w:val="00825416"/>
    <w:rsid w:val="0082552A"/>
    <w:rsid w:val="00830CA4"/>
    <w:rsid w:val="00832ACA"/>
    <w:rsid w:val="0083769F"/>
    <w:rsid w:val="00843456"/>
    <w:rsid w:val="008454D6"/>
    <w:rsid w:val="0085090E"/>
    <w:rsid w:val="00863FA6"/>
    <w:rsid w:val="0086596D"/>
    <w:rsid w:val="00871994"/>
    <w:rsid w:val="00874C60"/>
    <w:rsid w:val="0088146F"/>
    <w:rsid w:val="008926F4"/>
    <w:rsid w:val="008C6FCE"/>
    <w:rsid w:val="008D13C6"/>
    <w:rsid w:val="009262F8"/>
    <w:rsid w:val="0093192C"/>
    <w:rsid w:val="00931D5C"/>
    <w:rsid w:val="00945AD0"/>
    <w:rsid w:val="00955CC8"/>
    <w:rsid w:val="00962F40"/>
    <w:rsid w:val="00967837"/>
    <w:rsid w:val="00973AF7"/>
    <w:rsid w:val="00975D4F"/>
    <w:rsid w:val="009C1925"/>
    <w:rsid w:val="009C5FD1"/>
    <w:rsid w:val="009C6EE9"/>
    <w:rsid w:val="009D1CC9"/>
    <w:rsid w:val="009E4771"/>
    <w:rsid w:val="009F13AB"/>
    <w:rsid w:val="009F172C"/>
    <w:rsid w:val="00A01F66"/>
    <w:rsid w:val="00A032C2"/>
    <w:rsid w:val="00A07177"/>
    <w:rsid w:val="00A072CA"/>
    <w:rsid w:val="00A16B9E"/>
    <w:rsid w:val="00A20B4B"/>
    <w:rsid w:val="00A242B8"/>
    <w:rsid w:val="00A3338B"/>
    <w:rsid w:val="00A46A71"/>
    <w:rsid w:val="00A53795"/>
    <w:rsid w:val="00A63BF5"/>
    <w:rsid w:val="00A648E8"/>
    <w:rsid w:val="00A64AC8"/>
    <w:rsid w:val="00A64E9A"/>
    <w:rsid w:val="00A64FDF"/>
    <w:rsid w:val="00A65699"/>
    <w:rsid w:val="00A80629"/>
    <w:rsid w:val="00A83421"/>
    <w:rsid w:val="00A839A8"/>
    <w:rsid w:val="00A9000E"/>
    <w:rsid w:val="00A97E43"/>
    <w:rsid w:val="00AA0B1C"/>
    <w:rsid w:val="00AB2AC1"/>
    <w:rsid w:val="00AB3019"/>
    <w:rsid w:val="00AC195B"/>
    <w:rsid w:val="00AD618B"/>
    <w:rsid w:val="00AD6F56"/>
    <w:rsid w:val="00AF0141"/>
    <w:rsid w:val="00AF32A6"/>
    <w:rsid w:val="00AF52EE"/>
    <w:rsid w:val="00B14B0E"/>
    <w:rsid w:val="00B15AC5"/>
    <w:rsid w:val="00B305B9"/>
    <w:rsid w:val="00B4034C"/>
    <w:rsid w:val="00B4173B"/>
    <w:rsid w:val="00B47648"/>
    <w:rsid w:val="00B511E8"/>
    <w:rsid w:val="00B52F04"/>
    <w:rsid w:val="00B55201"/>
    <w:rsid w:val="00B600A3"/>
    <w:rsid w:val="00B6124E"/>
    <w:rsid w:val="00B80B6F"/>
    <w:rsid w:val="00B82876"/>
    <w:rsid w:val="00B93843"/>
    <w:rsid w:val="00B93C8F"/>
    <w:rsid w:val="00BA5C70"/>
    <w:rsid w:val="00BA7F3A"/>
    <w:rsid w:val="00BB237D"/>
    <w:rsid w:val="00BB32D4"/>
    <w:rsid w:val="00BB3900"/>
    <w:rsid w:val="00BB76B8"/>
    <w:rsid w:val="00BC50D1"/>
    <w:rsid w:val="00BC548C"/>
    <w:rsid w:val="00BD792F"/>
    <w:rsid w:val="00BE6B18"/>
    <w:rsid w:val="00BF43C7"/>
    <w:rsid w:val="00BF4CF5"/>
    <w:rsid w:val="00C0046B"/>
    <w:rsid w:val="00C43214"/>
    <w:rsid w:val="00C540F0"/>
    <w:rsid w:val="00C54736"/>
    <w:rsid w:val="00C737E3"/>
    <w:rsid w:val="00C77A58"/>
    <w:rsid w:val="00C802B2"/>
    <w:rsid w:val="00C94F9A"/>
    <w:rsid w:val="00CB0CB8"/>
    <w:rsid w:val="00CC3A7D"/>
    <w:rsid w:val="00CD3709"/>
    <w:rsid w:val="00CD7514"/>
    <w:rsid w:val="00CE49CC"/>
    <w:rsid w:val="00CF3B02"/>
    <w:rsid w:val="00D139E4"/>
    <w:rsid w:val="00D22C06"/>
    <w:rsid w:val="00D26ED4"/>
    <w:rsid w:val="00D325DE"/>
    <w:rsid w:val="00D378C9"/>
    <w:rsid w:val="00D45404"/>
    <w:rsid w:val="00D4762E"/>
    <w:rsid w:val="00D527A6"/>
    <w:rsid w:val="00D53AE3"/>
    <w:rsid w:val="00D7173C"/>
    <w:rsid w:val="00D7741A"/>
    <w:rsid w:val="00D91B3B"/>
    <w:rsid w:val="00D952CA"/>
    <w:rsid w:val="00D97CA2"/>
    <w:rsid w:val="00DA623A"/>
    <w:rsid w:val="00DB3F43"/>
    <w:rsid w:val="00DC1A3A"/>
    <w:rsid w:val="00DC7B15"/>
    <w:rsid w:val="00DD08B4"/>
    <w:rsid w:val="00DE3404"/>
    <w:rsid w:val="00DE6811"/>
    <w:rsid w:val="00DF2303"/>
    <w:rsid w:val="00DF5808"/>
    <w:rsid w:val="00DF7F1A"/>
    <w:rsid w:val="00E05F48"/>
    <w:rsid w:val="00E11E29"/>
    <w:rsid w:val="00E27478"/>
    <w:rsid w:val="00E3796E"/>
    <w:rsid w:val="00E4198D"/>
    <w:rsid w:val="00E436C6"/>
    <w:rsid w:val="00E4680D"/>
    <w:rsid w:val="00E6245E"/>
    <w:rsid w:val="00E73C03"/>
    <w:rsid w:val="00E73DC0"/>
    <w:rsid w:val="00E8142E"/>
    <w:rsid w:val="00E97A47"/>
    <w:rsid w:val="00EA2F3C"/>
    <w:rsid w:val="00EA4817"/>
    <w:rsid w:val="00EA4EE8"/>
    <w:rsid w:val="00EC47D4"/>
    <w:rsid w:val="00ED0771"/>
    <w:rsid w:val="00EE4816"/>
    <w:rsid w:val="00EF26D8"/>
    <w:rsid w:val="00EF547B"/>
    <w:rsid w:val="00F10423"/>
    <w:rsid w:val="00F16787"/>
    <w:rsid w:val="00F21D18"/>
    <w:rsid w:val="00F22B94"/>
    <w:rsid w:val="00F3650D"/>
    <w:rsid w:val="00F433D2"/>
    <w:rsid w:val="00F4612B"/>
    <w:rsid w:val="00F47076"/>
    <w:rsid w:val="00F56715"/>
    <w:rsid w:val="00F5695A"/>
    <w:rsid w:val="00F85EE3"/>
    <w:rsid w:val="00F86A73"/>
    <w:rsid w:val="00F91769"/>
    <w:rsid w:val="00F93512"/>
    <w:rsid w:val="00F946D8"/>
    <w:rsid w:val="00F956A1"/>
    <w:rsid w:val="00FA1DFC"/>
    <w:rsid w:val="00FB0CDB"/>
    <w:rsid w:val="00FC3074"/>
    <w:rsid w:val="00FC49F4"/>
    <w:rsid w:val="00FD1FBF"/>
    <w:rsid w:val="00FD5AE4"/>
    <w:rsid w:val="00FF4250"/>
    <w:rsid w:val="00FF628F"/>
    <w:rsid w:val="1FF2222E"/>
    <w:rsid w:val="22B77D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ind w:left="0" w:firstLine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5">
    <w:name w:val="Default Paragraph Font"/>
    <w:unhideWhenUsed/>
    <w:uiPriority w:val="1"/>
  </w:style>
  <w:style w:type="table" w:default="1" w:styleId="2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subject"/>
    <w:basedOn w:val="9"/>
    <w:next w:val="9"/>
    <w:link w:val="47"/>
    <w:unhideWhenUsed/>
    <w:qFormat/>
    <w:uiPriority w:val="99"/>
    <w:rPr>
      <w:b/>
      <w:bCs/>
    </w:rPr>
  </w:style>
  <w:style w:type="paragraph" w:styleId="9">
    <w:name w:val="annotation text"/>
    <w:basedOn w:val="1"/>
    <w:link w:val="46"/>
    <w:unhideWhenUsed/>
    <w:qFormat/>
    <w:uiPriority w:val="99"/>
    <w:pPr>
      <w:jc w:val="left"/>
    </w:pPr>
  </w:style>
  <w:style w:type="paragraph" w:styleId="10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1">
    <w:name w:val="Document Map"/>
    <w:basedOn w:val="1"/>
    <w:link w:val="44"/>
    <w:unhideWhenUsed/>
    <w:uiPriority w:val="99"/>
    <w:rPr>
      <w:rFonts w:ascii="宋体"/>
      <w:sz w:val="18"/>
      <w:szCs w:val="18"/>
    </w:rPr>
  </w:style>
  <w:style w:type="paragraph" w:styleId="12">
    <w:name w:val="Body Text Indent"/>
    <w:basedOn w:val="1"/>
    <w:link w:val="37"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6">
    <w:name w:val="Balloon Text"/>
    <w:basedOn w:val="1"/>
    <w:link w:val="41"/>
    <w:unhideWhenUsed/>
    <w:uiPriority w:val="99"/>
    <w:rPr>
      <w:sz w:val="18"/>
      <w:szCs w:val="18"/>
    </w:rPr>
  </w:style>
  <w:style w:type="paragraph" w:styleId="17">
    <w:name w:val="footer"/>
    <w:basedOn w:val="1"/>
    <w:link w:val="3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0">
    <w:name w:val="toc 4"/>
    <w:basedOn w:val="1"/>
    <w:next w:val="1"/>
    <w:unhideWhenUsed/>
    <w:uiPriority w:val="39"/>
    <w:pPr>
      <w:ind w:left="1361"/>
      <w:jc w:val="left"/>
    </w:pPr>
    <w:rPr>
      <w:rFonts w:cs="Calibri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4">
    <w:name w:val="Title"/>
    <w:basedOn w:val="1"/>
    <w:next w:val="1"/>
    <w:link w:val="43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character" w:styleId="26">
    <w:name w:val="Hyperlink"/>
    <w:basedOn w:val="25"/>
    <w:unhideWhenUsed/>
    <w:uiPriority w:val="99"/>
    <w:rPr>
      <w:color w:val="0000FF"/>
      <w:u w:val="single"/>
    </w:rPr>
  </w:style>
  <w:style w:type="character" w:styleId="27">
    <w:name w:val="annotation reference"/>
    <w:basedOn w:val="25"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5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5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1">
    <w:name w:val="标题 3 Char"/>
    <w:basedOn w:val="25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2">
    <w:name w:val="标题 4 Char"/>
    <w:basedOn w:val="25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3">
    <w:name w:val="标题 5 Char"/>
    <w:basedOn w:val="25"/>
    <w:link w:val="6"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4">
    <w:name w:val="标题 6 Char"/>
    <w:basedOn w:val="25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页眉 Char"/>
    <w:basedOn w:val="25"/>
    <w:link w:val="18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Char"/>
    <w:basedOn w:val="25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正文文本缩进 Char"/>
    <w:basedOn w:val="25"/>
    <w:link w:val="1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标题6"/>
    <w:basedOn w:val="7"/>
    <w:link w:val="40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39">
    <w:name w:val="列出段落1"/>
    <w:basedOn w:val="1"/>
    <w:qFormat/>
    <w:uiPriority w:val="34"/>
    <w:pPr>
      <w:ind w:firstLine="420" w:firstLineChars="200"/>
    </w:pPr>
  </w:style>
  <w:style w:type="character" w:customStyle="1" w:styleId="40">
    <w:name w:val="标题6 Char"/>
    <w:basedOn w:val="34"/>
    <w:link w:val="38"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41">
    <w:name w:val="批注框文本 Char"/>
    <w:basedOn w:val="25"/>
    <w:link w:val="16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3">
    <w:name w:val="标题 Char"/>
    <w:basedOn w:val="25"/>
    <w:link w:val="24"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4">
    <w:name w:val="文档结构图 Char"/>
    <w:basedOn w:val="25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5">
    <w:name w:val="Indent Normal"/>
    <w:basedOn w:val="1"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46">
    <w:name w:val="批注文字 Char"/>
    <w:basedOn w:val="25"/>
    <w:link w:val="9"/>
    <w:semiHidden/>
    <w:uiPriority w:val="99"/>
    <w:rPr>
      <w:rFonts w:ascii="Times New Roman" w:hAnsi="Times New Roman" w:eastAsia="宋体" w:cs="Times New Roman"/>
      <w:szCs w:val="24"/>
    </w:rPr>
  </w:style>
  <w:style w:type="character" w:customStyle="1" w:styleId="47">
    <w:name w:val="批注主题 Char"/>
    <w:basedOn w:val="46"/>
    <w:link w:val="8"/>
    <w:semiHidden/>
    <w:uiPriority w:val="99"/>
    <w:rPr>
      <w:rFonts w:ascii="Times New Roman" w:hAnsi="Times New Roman" w:eastAsia="宋体" w:cs="Times New Roman"/>
      <w:b/>
      <w:bCs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22B04B-CAD6-4832-A0B4-CFDF6404A0D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351</Words>
  <Characters>2002</Characters>
  <Lines>16</Lines>
  <Paragraphs>4</Paragraphs>
  <ScaleCrop>false</ScaleCrop>
  <LinksUpToDate>false</LinksUpToDate>
  <CharactersWithSpaces>2349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2017-03-06T06:14:00Z</dcterms:created>
  <dc:creator>NTKO</dc:creator>
  <cp:lastModifiedBy>NTKO</cp:lastModifiedBy>
  <dcterms:modified xsi:type="dcterms:W3CDTF">2017-08-25T04:34:30Z</dcterms:modified>
  <cp:revision>321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